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FF5" w:rsidRPr="00767DA6" w:rsidRDefault="00B35FF5" w:rsidP="00B35FF5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Порядок  д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енний  позачергової  сімдесят </w:t>
      </w:r>
      <w:r w:rsidR="007319E6">
        <w:rPr>
          <w:rFonts w:ascii="Times New Roman" w:hAnsi="Times New Roman"/>
          <w:b/>
          <w:sz w:val="28"/>
          <w:szCs w:val="28"/>
          <w:lang w:val="uk-UA"/>
        </w:rPr>
        <w:t>сьом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767DA6">
        <w:rPr>
          <w:rFonts w:ascii="Times New Roman" w:hAnsi="Times New Roman"/>
          <w:b/>
          <w:sz w:val="28"/>
          <w:szCs w:val="28"/>
          <w:lang w:val="uk-UA"/>
        </w:rPr>
        <w:t xml:space="preserve"> сесії  VII скликання</w:t>
      </w:r>
    </w:p>
    <w:p w:rsidR="00B35FF5" w:rsidRDefault="00B35FF5" w:rsidP="00B35FF5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Арцизької  міської  ради</w:t>
      </w:r>
    </w:p>
    <w:p w:rsidR="00B35FF5" w:rsidRPr="00767DA6" w:rsidRDefault="00B35FF5" w:rsidP="00B35FF5">
      <w:pPr>
        <w:spacing w:after="0" w:line="240" w:lineRule="auto"/>
        <w:ind w:left="708"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35FF5" w:rsidRDefault="00B35FF5" w:rsidP="00B35FF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</w:pPr>
      <w:r w:rsidRPr="00650783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Доповідач: головний бухгалтер </w:t>
      </w:r>
      <w:proofErr w:type="spellStart"/>
      <w:r w:rsidRPr="00650783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>Горяйнова</w:t>
      </w:r>
      <w:proofErr w:type="spellEnd"/>
      <w:r w:rsidRPr="00650783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І.І.</w:t>
      </w:r>
    </w:p>
    <w:p w:rsidR="00B35FF5" w:rsidRPr="00650783" w:rsidRDefault="00B35FF5" w:rsidP="00B35FF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</w:pPr>
    </w:p>
    <w:p w:rsidR="00B35FF5" w:rsidRPr="00B35FF5" w:rsidRDefault="00B35FF5" w:rsidP="00B35FF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B35FF5">
        <w:rPr>
          <w:rFonts w:ascii="Times New Roman" w:eastAsia="Times New Roman" w:hAnsi="Times New Roman"/>
          <w:sz w:val="28"/>
          <w:szCs w:val="28"/>
          <w:lang w:val="uk-UA" w:eastAsia="ar-SA"/>
        </w:rPr>
        <w:t>1.Про встановлення надбавки за високі досягнення у праці, матеріальної допомоги.</w:t>
      </w:r>
    </w:p>
    <w:p w:rsidR="00B35FF5" w:rsidRPr="00B35FF5" w:rsidRDefault="00B35FF5" w:rsidP="00B35FF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B35FF5">
        <w:rPr>
          <w:rFonts w:ascii="Times New Roman" w:eastAsia="Times New Roman" w:hAnsi="Times New Roman"/>
          <w:sz w:val="28"/>
          <w:szCs w:val="28"/>
          <w:lang w:val="uk-UA" w:eastAsia="ar-SA"/>
        </w:rPr>
        <w:t>2.Про внесення  змін  до  рішення  Арцизької  міської  ради від 24.12.2018 року № 1213 –</w:t>
      </w:r>
      <w:r w:rsidRPr="00B35FF5">
        <w:rPr>
          <w:rFonts w:ascii="Times New Roman" w:eastAsia="Times New Roman" w:hAnsi="Times New Roman"/>
          <w:sz w:val="28"/>
          <w:szCs w:val="28"/>
          <w:lang w:val="en-US" w:eastAsia="ar-SA"/>
        </w:rPr>
        <w:t>VII</w:t>
      </w:r>
      <w:r w:rsidRPr="00B35FF5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«Про затвердження структури та чисельності виконавчого апарату Арцизької міської ради та штатних розписів на 2019 рік».</w:t>
      </w:r>
    </w:p>
    <w:p w:rsidR="00B35FF5" w:rsidRPr="00B35FF5" w:rsidRDefault="00B35FF5" w:rsidP="00B35FF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bookmarkStart w:id="0" w:name="_GoBack"/>
      <w:bookmarkEnd w:id="0"/>
      <w:r w:rsidRPr="00B35FF5">
        <w:rPr>
          <w:rFonts w:ascii="Times New Roman" w:eastAsia="Times New Roman" w:hAnsi="Times New Roman"/>
          <w:sz w:val="28"/>
          <w:szCs w:val="28"/>
          <w:lang w:val="uk-UA" w:eastAsia="ar-SA"/>
        </w:rPr>
        <w:t>3.Про встановлення надбавки за високі досягнення у праці, матеріальної допомоги.</w:t>
      </w:r>
    </w:p>
    <w:p w:rsidR="003671CA" w:rsidRPr="00B35FF5" w:rsidRDefault="003671CA">
      <w:pPr>
        <w:rPr>
          <w:lang w:val="uk-UA"/>
        </w:rPr>
      </w:pPr>
    </w:p>
    <w:sectPr w:rsidR="003671CA" w:rsidRPr="00B35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F5"/>
    <w:rsid w:val="003671CA"/>
    <w:rsid w:val="007319E6"/>
    <w:rsid w:val="00B3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F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2018-12-26T12:59:00Z</dcterms:created>
  <dcterms:modified xsi:type="dcterms:W3CDTF">2018-12-26T15:18:00Z</dcterms:modified>
</cp:coreProperties>
</file>